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8856"/>
      </w:tblGrid>
      <w:tr w:rsidR="00175727" w:rsidRPr="00175727" w:rsidTr="00175727">
        <w:tc>
          <w:tcPr>
            <w:tcW w:w="8856" w:type="dxa"/>
            <w:hideMark/>
          </w:tcPr>
          <w:p w:rsidR="00175727" w:rsidRPr="00175727" w:rsidRDefault="00175727" w:rsidP="00175727">
            <w:pPr>
              <w:overflowPunct w:val="0"/>
              <w:adjustRightInd w:val="0"/>
              <w:spacing w:after="0" w:line="240" w:lineRule="auto"/>
              <w:rPr>
                <w:rFonts w:ascii="Comic Sans MS" w:eastAsia="Times New Roman" w:hAnsi="Comic Sans MS" w:cs="Times New Roman"/>
                <w:b/>
                <w:bCs/>
                <w:i/>
                <w:color w:val="1F497D" w:themeColor="text2"/>
                <w:sz w:val="16"/>
                <w:szCs w:val="16"/>
              </w:rPr>
            </w:pPr>
            <w:r w:rsidRPr="00175727">
              <w:rPr>
                <w:rFonts w:ascii="Comic Sans MS" w:eastAsia="Times New Roman" w:hAnsi="Comic Sans MS" w:cs="Times New Roman"/>
                <w:b/>
                <w:i/>
                <w:noProof/>
                <w:color w:val="1F497D" w:themeColor="text2"/>
                <w:sz w:val="16"/>
                <w:szCs w:val="16"/>
              </w:rPr>
              <w:t>Jim Roth’s Website</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jc w:val="center"/>
              <w:rPr>
                <w:rFonts w:ascii="Times New Roman" w:eastAsia="Times New Roman" w:hAnsi="Times New Roman" w:cs="Times New Roman"/>
                <w:b/>
                <w:i/>
                <w:sz w:val="24"/>
                <w:szCs w:val="24"/>
              </w:rPr>
            </w:pPr>
            <w:r w:rsidRPr="00175727">
              <w:rPr>
                <w:rFonts w:ascii="Times New Roman" w:eastAsia="Times New Roman" w:hAnsi="Times New Roman" w:cs="Times New Roman"/>
                <w:b/>
                <w:i/>
                <w:sz w:val="24"/>
                <w:szCs w:val="24"/>
              </w:rPr>
              <w:t>Cause/Effect (Causal Analysis) Thought and Essay Writing</w:t>
            </w:r>
          </w:p>
          <w:p w:rsidR="00175727" w:rsidRPr="00175727" w:rsidRDefault="00175727" w:rsidP="00175727">
            <w:pPr>
              <w:overflowPunct w:val="0"/>
              <w:adjustRightInd w:val="0"/>
              <w:spacing w:after="0" w:line="240" w:lineRule="auto"/>
              <w:jc w:val="center"/>
              <w:rPr>
                <w:rFonts w:ascii="Times New Roman" w:eastAsia="Times New Roman" w:hAnsi="Times New Roman" w:cs="Times New Roman"/>
                <w:b/>
                <w:i/>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b/>
                <w:sz w:val="24"/>
                <w:szCs w:val="24"/>
              </w:rPr>
              <w:t>Cause/effect,</w:t>
            </w:r>
            <w:r w:rsidRPr="00175727">
              <w:rPr>
                <w:rFonts w:ascii="Times New Roman" w:eastAsia="Times New Roman" w:hAnsi="Times New Roman" w:cs="Times New Roman"/>
                <w:sz w:val="24"/>
                <w:szCs w:val="24"/>
              </w:rPr>
              <w:t xml:space="preserve"> sometimes called </w:t>
            </w:r>
            <w:r w:rsidRPr="00175727">
              <w:rPr>
                <w:rFonts w:ascii="Times New Roman" w:eastAsia="Times New Roman" w:hAnsi="Times New Roman" w:cs="Times New Roman"/>
                <w:b/>
                <w:sz w:val="24"/>
                <w:szCs w:val="24"/>
              </w:rPr>
              <w:t>causal analysis,</w:t>
            </w:r>
            <w:r w:rsidRPr="00175727">
              <w:rPr>
                <w:rFonts w:ascii="Times New Roman" w:eastAsia="Times New Roman" w:hAnsi="Times New Roman" w:cs="Times New Roman"/>
                <w:sz w:val="24"/>
                <w:szCs w:val="24"/>
              </w:rPr>
              <w:t xml:space="preserve"> analyzes the causes and/or the effects of a situation or event. </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The situation or event in question can be in the past, present, or future.</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First, consider this timeline:</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Situation or event occurs at this point in time </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299" distR="114299" simplePos="0" relativeHeight="251658240" behindDoc="0" locked="0" layoutInCell="1" allowOverlap="1">
                      <wp:simplePos x="0" y="0"/>
                      <wp:positionH relativeFrom="column">
                        <wp:posOffset>2790824</wp:posOffset>
                      </wp:positionH>
                      <wp:positionV relativeFrom="paragraph">
                        <wp:posOffset>0</wp:posOffset>
                      </wp:positionV>
                      <wp:extent cx="0" cy="314325"/>
                      <wp:effectExtent l="76200" t="0" r="76200" b="476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5pt,0" to="219.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">
                      <v:stroke endarrow="block"/>
                    </v:line>
                  </w:pict>
                </mc:Fallback>
              </mc:AlternateConten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299" distR="114299" simplePos="0" relativeHeight="251658240" behindDoc="0" locked="0" layoutInCell="1" allowOverlap="1">
                      <wp:simplePos x="0" y="0"/>
                      <wp:positionH relativeFrom="column">
                        <wp:posOffset>2790824</wp:posOffset>
                      </wp:positionH>
                      <wp:positionV relativeFrom="paragraph">
                        <wp:posOffset>133350</wp:posOffset>
                      </wp:positionV>
                      <wp:extent cx="0" cy="152400"/>
                      <wp:effectExtent l="76200" t="38100" r="571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75pt,10.5pt" to="219.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">
                      <v:stroke startarrow="block"/>
                    </v:line>
                  </w:pict>
                </mc:Fallback>
              </mc:AlternateContent>
            </w: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8240" behindDoc="0" locked="0" layoutInCell="1" allowOverlap="1">
                      <wp:simplePos x="0" y="0"/>
                      <wp:positionH relativeFrom="column">
                        <wp:posOffset>190500</wp:posOffset>
                      </wp:positionH>
                      <wp:positionV relativeFrom="paragraph">
                        <wp:posOffset>133349</wp:posOffset>
                      </wp:positionV>
                      <wp:extent cx="4876800" cy="0"/>
                      <wp:effectExtent l="38100" t="76200" r="19050" b="952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68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5pt" to="39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">
                      <v:stroke startarrow="block" endarrow="block"/>
                    </v:line>
                  </w:pict>
                </mc:Fallback>
              </mc:AlternateContent>
            </w:r>
            <w:r w:rsidRPr="00175727">
              <w:rPr>
                <w:rFonts w:ascii="Times New Roman" w:eastAsia="Times New Roman" w:hAnsi="Times New Roman" w:cs="Times New Roman"/>
                <w:sz w:val="24"/>
                <w:szCs w:val="24"/>
              </w:rPr>
              <w:tab/>
            </w:r>
            <w:r w:rsidRPr="00175727">
              <w:rPr>
                <w:rFonts w:ascii="Times New Roman" w:eastAsia="Times New Roman" w:hAnsi="Times New Roman" w:cs="Times New Roman"/>
                <w:sz w:val="24"/>
                <w:szCs w:val="24"/>
              </w:rPr>
              <w:tab/>
            </w:r>
            <w:r w:rsidRPr="00175727">
              <w:rPr>
                <w:rFonts w:ascii="Times New Roman" w:eastAsia="Times New Roman" w:hAnsi="Times New Roman" w:cs="Times New Roman"/>
                <w:sz w:val="24"/>
                <w:szCs w:val="24"/>
              </w:rPr>
              <w:tab/>
            </w:r>
            <w:r w:rsidRPr="00175727">
              <w:rPr>
                <w:rFonts w:ascii="Times New Roman" w:eastAsia="Times New Roman" w:hAnsi="Times New Roman" w:cs="Times New Roman"/>
                <w:sz w:val="24"/>
                <w:szCs w:val="24"/>
              </w:rPr>
              <w:tab/>
            </w:r>
            <w:r w:rsidRPr="00175727">
              <w:rPr>
                <w:rFonts w:ascii="Times New Roman" w:eastAsia="Times New Roman" w:hAnsi="Times New Roman" w:cs="Times New Roman"/>
                <w:sz w:val="24"/>
                <w:szCs w:val="24"/>
              </w:rPr>
              <w:tab/>
            </w:r>
            <w:r w:rsidRPr="00175727">
              <w:rPr>
                <w:rFonts w:ascii="Times New Roman" w:eastAsia="Times New Roman" w:hAnsi="Times New Roman" w:cs="Times New Roman"/>
                <w:sz w:val="24"/>
                <w:szCs w:val="24"/>
              </w:rPr>
              <w:tab/>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2895600</wp:posOffset>
                      </wp:positionH>
                      <wp:positionV relativeFrom="paragraph">
                        <wp:posOffset>38100</wp:posOffset>
                      </wp:positionV>
                      <wp:extent cx="666750" cy="352425"/>
                      <wp:effectExtent l="0" t="0" r="57150" b="476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3pt" to="280.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">
                      <v:stroke endarrow="block"/>
                    </v:lin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1981200</wp:posOffset>
                      </wp:positionH>
                      <wp:positionV relativeFrom="paragraph">
                        <wp:posOffset>38100</wp:posOffset>
                      </wp:positionV>
                      <wp:extent cx="723900" cy="352425"/>
                      <wp:effectExtent l="0" t="38100" r="571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35242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pt,3pt" to="213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">
                      <v:stroke startarrow="block"/>
                    </v:line>
                  </w:pict>
                </mc:Fallback>
              </mc:AlternateContent>
            </w:r>
            <w:r w:rsidRPr="00175727">
              <w:rPr>
                <w:rFonts w:ascii="Times New Roman" w:eastAsia="Times New Roman" w:hAnsi="Times New Roman" w:cs="Times New Roman"/>
                <w:sz w:val="24"/>
                <w:szCs w:val="24"/>
              </w:rPr>
              <w:t>Before the situation or event</w:t>
            </w:r>
            <w:r w:rsidRPr="00175727">
              <w:rPr>
                <w:rFonts w:ascii="Times New Roman" w:eastAsia="Times New Roman" w:hAnsi="Times New Roman" w:cs="Times New Roman"/>
                <w:sz w:val="24"/>
                <w:szCs w:val="24"/>
              </w:rPr>
              <w:tab/>
            </w:r>
            <w:r w:rsidRPr="00175727">
              <w:rPr>
                <w:rFonts w:ascii="Times New Roman" w:eastAsia="Times New Roman" w:hAnsi="Times New Roman" w:cs="Times New Roman"/>
                <w:sz w:val="24"/>
                <w:szCs w:val="24"/>
              </w:rPr>
              <w:tab/>
            </w:r>
            <w:r w:rsidRPr="00175727">
              <w:rPr>
                <w:rFonts w:ascii="Times New Roman" w:eastAsia="Times New Roman" w:hAnsi="Times New Roman" w:cs="Times New Roman"/>
                <w:sz w:val="24"/>
                <w:szCs w:val="24"/>
              </w:rPr>
              <w:tab/>
              <w:t xml:space="preserve"> After the situation or event</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Causes (Reasons why)</w:t>
            </w:r>
            <w:r w:rsidRPr="00175727">
              <w:rPr>
                <w:rFonts w:ascii="Times New Roman" w:eastAsia="Times New Roman" w:hAnsi="Times New Roman" w:cs="Times New Roman"/>
                <w:sz w:val="24"/>
                <w:szCs w:val="24"/>
              </w:rPr>
              <w:tab/>
            </w:r>
            <w:r w:rsidRPr="00175727">
              <w:rPr>
                <w:rFonts w:ascii="Times New Roman" w:eastAsia="Times New Roman" w:hAnsi="Times New Roman" w:cs="Times New Roman"/>
                <w:sz w:val="24"/>
                <w:szCs w:val="24"/>
              </w:rPr>
              <w:tab/>
              <w:t xml:space="preserve"> Effects</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Note that the situation or event is the </w:t>
            </w:r>
            <w:r w:rsidRPr="00175727">
              <w:rPr>
                <w:rFonts w:ascii="Times New Roman" w:eastAsia="Times New Roman" w:hAnsi="Times New Roman" w:cs="Times New Roman"/>
                <w:i/>
                <w:sz w:val="24"/>
                <w:szCs w:val="24"/>
              </w:rPr>
              <w:t>effect</w:t>
            </w:r>
            <w:r w:rsidRPr="00175727">
              <w:rPr>
                <w:rFonts w:ascii="Times New Roman" w:eastAsia="Times New Roman" w:hAnsi="Times New Roman" w:cs="Times New Roman"/>
                <w:sz w:val="24"/>
                <w:szCs w:val="24"/>
              </w:rPr>
              <w:t xml:space="preserve"> of previous causes and the </w:t>
            </w:r>
            <w:r w:rsidRPr="00175727">
              <w:rPr>
                <w:rFonts w:ascii="Times New Roman" w:eastAsia="Times New Roman" w:hAnsi="Times New Roman" w:cs="Times New Roman"/>
                <w:i/>
                <w:sz w:val="24"/>
                <w:szCs w:val="24"/>
              </w:rPr>
              <w:t>cause</w:t>
            </w:r>
            <w:r w:rsidRPr="00175727">
              <w:rPr>
                <w:rFonts w:ascii="Times New Roman" w:eastAsia="Times New Roman" w:hAnsi="Times New Roman" w:cs="Times New Roman"/>
                <w:sz w:val="24"/>
                <w:szCs w:val="24"/>
              </w:rPr>
              <w:t xml:space="preserve"> of later effects.</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When writing a short cause-effect essay, it is often best to concentrate on causes OR effects rather than both.</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Here’s an example of a cause OR effect outline</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ind w:left="1440" w:hanging="720"/>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sym w:font="Wingdings" w:char="F0F0"/>
            </w:r>
            <w:r w:rsidRPr="00175727">
              <w:rPr>
                <w:rFonts w:ascii="Times New Roman" w:eastAsia="Times New Roman" w:hAnsi="Times New Roman" w:cs="Times New Roman"/>
                <w:sz w:val="24"/>
                <w:szCs w:val="24"/>
              </w:rPr>
              <w:t xml:space="preserve"> Paragraph #1: Introduces and explains the situation or event in detail. The thesis sentence then specifies that the essay will analyze</w:t>
            </w:r>
            <w:r w:rsidRPr="00175727">
              <w:rPr>
                <w:rFonts w:ascii="Times New Roman" w:eastAsia="Times New Roman" w:hAnsi="Times New Roman" w:cs="Times New Roman"/>
                <w:b/>
                <w:sz w:val="24"/>
                <w:szCs w:val="24"/>
              </w:rPr>
              <w:t xml:space="preserve"> either</w:t>
            </w:r>
            <w:r w:rsidRPr="00175727">
              <w:rPr>
                <w:rFonts w:ascii="Times New Roman" w:eastAsia="Times New Roman" w:hAnsi="Times New Roman" w:cs="Times New Roman"/>
                <w:sz w:val="24"/>
                <w:szCs w:val="24"/>
              </w:rPr>
              <w:t xml:space="preserve"> causes </w:t>
            </w:r>
            <w:r w:rsidRPr="00175727">
              <w:rPr>
                <w:rFonts w:ascii="Times New Roman" w:eastAsia="Times New Roman" w:hAnsi="Times New Roman" w:cs="Times New Roman"/>
                <w:b/>
                <w:sz w:val="24"/>
                <w:szCs w:val="24"/>
              </w:rPr>
              <w:t>OR</w:t>
            </w:r>
            <w:r w:rsidRPr="00175727">
              <w:rPr>
                <w:rFonts w:ascii="Times New Roman" w:eastAsia="Times New Roman" w:hAnsi="Times New Roman" w:cs="Times New Roman"/>
                <w:sz w:val="24"/>
                <w:szCs w:val="24"/>
              </w:rPr>
              <w:t xml:space="preserve"> effects.</w:t>
            </w:r>
          </w:p>
          <w:p w:rsidR="00175727" w:rsidRPr="00175727" w:rsidRDefault="00175727" w:rsidP="00175727">
            <w:pPr>
              <w:overflowPunct w:val="0"/>
              <w:adjustRightInd w:val="0"/>
              <w:spacing w:after="0" w:line="240" w:lineRule="auto"/>
              <w:ind w:left="1440" w:hanging="1440"/>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ind w:firstLine="720"/>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sym w:font="Wingdings" w:char="F0F0"/>
            </w:r>
            <w:r w:rsidRPr="00175727">
              <w:rPr>
                <w:rFonts w:ascii="Times New Roman" w:eastAsia="Times New Roman" w:hAnsi="Times New Roman" w:cs="Times New Roman"/>
                <w:sz w:val="24"/>
                <w:szCs w:val="24"/>
              </w:rPr>
              <w:t xml:space="preserve"> Paragraph #2: Cause </w:t>
            </w:r>
            <w:r w:rsidRPr="00175727">
              <w:rPr>
                <w:rFonts w:ascii="Times New Roman" w:eastAsia="Times New Roman" w:hAnsi="Times New Roman" w:cs="Times New Roman"/>
                <w:b/>
                <w:sz w:val="24"/>
                <w:szCs w:val="24"/>
              </w:rPr>
              <w:t>or</w:t>
            </w:r>
            <w:r w:rsidRPr="00175727">
              <w:rPr>
                <w:rFonts w:ascii="Times New Roman" w:eastAsia="Times New Roman" w:hAnsi="Times New Roman" w:cs="Times New Roman"/>
                <w:sz w:val="24"/>
                <w:szCs w:val="24"/>
              </w:rPr>
              <w:t xml:space="preserve"> Effect #1</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ab/>
            </w:r>
          </w:p>
          <w:p w:rsidR="00175727" w:rsidRPr="00175727" w:rsidRDefault="00175727" w:rsidP="00175727">
            <w:pPr>
              <w:overflowPunct w:val="0"/>
              <w:adjustRightInd w:val="0"/>
              <w:spacing w:after="0" w:line="240" w:lineRule="auto"/>
              <w:ind w:firstLine="720"/>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sym w:font="Wingdings" w:char="F0F0"/>
            </w:r>
            <w:r w:rsidRPr="00175727">
              <w:rPr>
                <w:rFonts w:ascii="Times New Roman" w:eastAsia="Times New Roman" w:hAnsi="Times New Roman" w:cs="Times New Roman"/>
                <w:sz w:val="24"/>
                <w:szCs w:val="24"/>
              </w:rPr>
              <w:t xml:space="preserve"> Paragraph #3: Cause </w:t>
            </w:r>
            <w:r w:rsidRPr="00175727">
              <w:rPr>
                <w:rFonts w:ascii="Times New Roman" w:eastAsia="Times New Roman" w:hAnsi="Times New Roman" w:cs="Times New Roman"/>
                <w:b/>
                <w:sz w:val="24"/>
                <w:szCs w:val="24"/>
              </w:rPr>
              <w:t>or</w:t>
            </w:r>
            <w:r w:rsidRPr="00175727">
              <w:rPr>
                <w:rFonts w:ascii="Times New Roman" w:eastAsia="Times New Roman" w:hAnsi="Times New Roman" w:cs="Times New Roman"/>
                <w:sz w:val="24"/>
                <w:szCs w:val="24"/>
              </w:rPr>
              <w:t xml:space="preserve"> Effect #2</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ind w:firstLine="720"/>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sym w:font="Wingdings" w:char="F0F0"/>
            </w:r>
            <w:r w:rsidRPr="00175727">
              <w:rPr>
                <w:rFonts w:ascii="Times New Roman" w:eastAsia="Times New Roman" w:hAnsi="Times New Roman" w:cs="Times New Roman"/>
                <w:sz w:val="24"/>
                <w:szCs w:val="24"/>
              </w:rPr>
              <w:t xml:space="preserve"> Paragraph #4: Cause </w:t>
            </w:r>
            <w:r w:rsidRPr="00175727">
              <w:rPr>
                <w:rFonts w:ascii="Times New Roman" w:eastAsia="Times New Roman" w:hAnsi="Times New Roman" w:cs="Times New Roman"/>
                <w:b/>
                <w:sz w:val="24"/>
                <w:szCs w:val="24"/>
              </w:rPr>
              <w:t>or</w:t>
            </w:r>
            <w:r w:rsidRPr="00175727">
              <w:rPr>
                <w:rFonts w:ascii="Times New Roman" w:eastAsia="Times New Roman" w:hAnsi="Times New Roman" w:cs="Times New Roman"/>
                <w:sz w:val="24"/>
                <w:szCs w:val="24"/>
              </w:rPr>
              <w:t xml:space="preserve"> Effect #3</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ind w:firstLine="720"/>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sym w:font="Wingdings" w:char="F0F0"/>
            </w:r>
            <w:r w:rsidRPr="00175727">
              <w:rPr>
                <w:rFonts w:ascii="Times New Roman" w:eastAsia="Times New Roman" w:hAnsi="Times New Roman" w:cs="Times New Roman"/>
                <w:sz w:val="24"/>
                <w:szCs w:val="24"/>
              </w:rPr>
              <w:t xml:space="preserve"> Paragraph #5: Conclusion</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b/>
                <w:sz w:val="28"/>
                <w:szCs w:val="28"/>
              </w:rPr>
            </w:pPr>
            <w:r w:rsidRPr="00175727">
              <w:rPr>
                <w:rFonts w:ascii="Times New Roman" w:eastAsia="Times New Roman" w:hAnsi="Times New Roman" w:cs="Times New Roman"/>
                <w:b/>
                <w:sz w:val="28"/>
                <w:szCs w:val="28"/>
              </w:rPr>
              <w:br w:type="page"/>
            </w:r>
          </w:p>
          <w:p w:rsidR="00175727" w:rsidRPr="00175727" w:rsidRDefault="00175727" w:rsidP="00175727">
            <w:pPr>
              <w:overflowPunct w:val="0"/>
              <w:adjustRightInd w:val="0"/>
              <w:spacing w:after="0" w:line="240" w:lineRule="auto"/>
              <w:rPr>
                <w:rFonts w:ascii="Times New Roman" w:eastAsia="Times New Roman" w:hAnsi="Times New Roman" w:cs="Times New Roman"/>
                <w:b/>
                <w:sz w:val="28"/>
                <w:szCs w:val="28"/>
              </w:rPr>
            </w:pPr>
          </w:p>
          <w:p w:rsidR="00175727" w:rsidRPr="00175727" w:rsidRDefault="00175727" w:rsidP="00175727">
            <w:pPr>
              <w:overflowPunct w:val="0"/>
              <w:adjustRightInd w:val="0"/>
              <w:spacing w:after="0" w:line="240" w:lineRule="auto"/>
              <w:rPr>
                <w:rFonts w:ascii="Times New Roman" w:eastAsia="Times New Roman" w:hAnsi="Times New Roman" w:cs="Times New Roman"/>
                <w:b/>
                <w:sz w:val="28"/>
                <w:szCs w:val="28"/>
              </w:rPr>
            </w:pPr>
          </w:p>
          <w:p w:rsidR="00175727" w:rsidRPr="00175727" w:rsidRDefault="00175727" w:rsidP="00175727">
            <w:pPr>
              <w:overflowPunct w:val="0"/>
              <w:adjustRightInd w:val="0"/>
              <w:spacing w:after="0" w:line="240" w:lineRule="auto"/>
              <w:rPr>
                <w:rFonts w:ascii="Times New Roman" w:eastAsia="Times New Roman" w:hAnsi="Times New Roman" w:cs="Times New Roman"/>
                <w:b/>
                <w:sz w:val="28"/>
                <w:szCs w:val="28"/>
              </w:rPr>
            </w:pPr>
          </w:p>
          <w:p w:rsidR="00175727" w:rsidRPr="00175727" w:rsidRDefault="00175727" w:rsidP="00175727">
            <w:pPr>
              <w:overflowPunct w:val="0"/>
              <w:adjustRightInd w:val="0"/>
              <w:spacing w:after="0" w:line="240" w:lineRule="auto"/>
              <w:rPr>
                <w:rFonts w:ascii="Times New Roman" w:eastAsia="Times New Roman" w:hAnsi="Times New Roman" w:cs="Times New Roman"/>
                <w:b/>
                <w:sz w:val="28"/>
                <w:szCs w:val="28"/>
              </w:rPr>
            </w:pPr>
          </w:p>
          <w:p w:rsidR="00175727" w:rsidRPr="00175727" w:rsidRDefault="00175727" w:rsidP="00175727">
            <w:pPr>
              <w:overflowPunct w:val="0"/>
              <w:adjustRightInd w:val="0"/>
              <w:spacing w:after="0" w:line="240" w:lineRule="auto"/>
              <w:rPr>
                <w:rFonts w:ascii="Times New Roman" w:eastAsia="Times New Roman" w:hAnsi="Times New Roman" w:cs="Times New Roman"/>
                <w:b/>
                <w:sz w:val="28"/>
                <w:szCs w:val="28"/>
              </w:rPr>
            </w:pPr>
            <w:r w:rsidRPr="00175727">
              <w:rPr>
                <w:rFonts w:ascii="Times New Roman" w:eastAsia="Times New Roman" w:hAnsi="Times New Roman" w:cs="Times New Roman"/>
                <w:b/>
                <w:sz w:val="28"/>
                <w:szCs w:val="28"/>
              </w:rPr>
              <w:lastRenderedPageBreak/>
              <w:t>PROBLEMS TO AVOID</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b/>
                <w:i/>
                <w:sz w:val="28"/>
                <w:szCs w:val="28"/>
              </w:rPr>
            </w:pPr>
            <w:r w:rsidRPr="00175727">
              <w:rPr>
                <w:rFonts w:ascii="Times New Roman" w:eastAsia="Times New Roman" w:hAnsi="Times New Roman" w:cs="Times New Roman"/>
                <w:b/>
                <w:i/>
                <w:sz w:val="28"/>
                <w:szCs w:val="28"/>
              </w:rPr>
              <w:t>Avoid Confusing Process Analysis with Cause/Effect Analysis</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A longer cause-effect essay can analyze both causes and effects, but this structure needs to avoid the common error of confusing </w:t>
            </w:r>
            <w:r w:rsidRPr="00175727">
              <w:rPr>
                <w:rFonts w:ascii="Times New Roman" w:eastAsia="Times New Roman" w:hAnsi="Times New Roman" w:cs="Times New Roman"/>
                <w:b/>
                <w:sz w:val="24"/>
                <w:szCs w:val="24"/>
              </w:rPr>
              <w:t>process</w:t>
            </w:r>
            <w:r w:rsidRPr="00175727">
              <w:rPr>
                <w:rFonts w:ascii="Times New Roman" w:eastAsia="Times New Roman" w:hAnsi="Times New Roman" w:cs="Times New Roman"/>
                <w:sz w:val="24"/>
                <w:szCs w:val="24"/>
              </w:rPr>
              <w:t xml:space="preserve"> thinking with </w:t>
            </w:r>
            <w:r w:rsidRPr="00175727">
              <w:rPr>
                <w:rFonts w:ascii="Times New Roman" w:eastAsia="Times New Roman" w:hAnsi="Times New Roman" w:cs="Times New Roman"/>
                <w:b/>
                <w:sz w:val="24"/>
                <w:szCs w:val="24"/>
              </w:rPr>
              <w:t>cause-effect</w:t>
            </w:r>
            <w:r w:rsidRPr="00175727">
              <w:rPr>
                <w:rFonts w:ascii="Times New Roman" w:eastAsia="Times New Roman" w:hAnsi="Times New Roman" w:cs="Times New Roman"/>
                <w:sz w:val="24"/>
                <w:szCs w:val="24"/>
              </w:rPr>
              <w:t xml:space="preserve"> thinking.</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b/>
                <w:sz w:val="24"/>
                <w:szCs w:val="24"/>
              </w:rPr>
              <w:t>Process thinking</w:t>
            </w:r>
            <w:r w:rsidRPr="00175727">
              <w:rPr>
                <w:rFonts w:ascii="Times New Roman" w:eastAsia="Times New Roman" w:hAnsi="Times New Roman" w:cs="Times New Roman"/>
                <w:sz w:val="24"/>
                <w:szCs w:val="24"/>
              </w:rPr>
              <w:t xml:space="preserve"> is concerned with </w:t>
            </w:r>
            <w:r w:rsidRPr="00175727">
              <w:rPr>
                <w:rFonts w:ascii="Times New Roman" w:eastAsia="Times New Roman" w:hAnsi="Times New Roman" w:cs="Times New Roman"/>
                <w:b/>
                <w:sz w:val="24"/>
                <w:szCs w:val="24"/>
              </w:rPr>
              <w:t>HOW</w:t>
            </w:r>
            <w:r w:rsidRPr="00175727">
              <w:rPr>
                <w:rFonts w:ascii="Times New Roman" w:eastAsia="Times New Roman" w:hAnsi="Times New Roman" w:cs="Times New Roman"/>
                <w:sz w:val="24"/>
                <w:szCs w:val="24"/>
              </w:rPr>
              <w:t xml:space="preserve"> something happens (the sequence of events) while </w:t>
            </w:r>
            <w:r w:rsidRPr="00175727">
              <w:rPr>
                <w:rFonts w:ascii="Times New Roman" w:eastAsia="Times New Roman" w:hAnsi="Times New Roman" w:cs="Times New Roman"/>
                <w:b/>
                <w:sz w:val="24"/>
                <w:szCs w:val="24"/>
              </w:rPr>
              <w:t>cause-effect thinking</w:t>
            </w:r>
            <w:r w:rsidRPr="00175727">
              <w:rPr>
                <w:rFonts w:ascii="Times New Roman" w:eastAsia="Times New Roman" w:hAnsi="Times New Roman" w:cs="Times New Roman"/>
                <w:sz w:val="24"/>
                <w:szCs w:val="24"/>
              </w:rPr>
              <w:t xml:space="preserve"> is concerned with </w:t>
            </w:r>
            <w:r w:rsidRPr="00175727">
              <w:rPr>
                <w:rFonts w:ascii="Times New Roman" w:eastAsia="Times New Roman" w:hAnsi="Times New Roman" w:cs="Times New Roman"/>
                <w:b/>
                <w:sz w:val="24"/>
                <w:szCs w:val="24"/>
              </w:rPr>
              <w:t xml:space="preserve">WHY </w:t>
            </w:r>
            <w:r w:rsidRPr="00175727">
              <w:rPr>
                <w:rFonts w:ascii="Times New Roman" w:eastAsia="Times New Roman" w:hAnsi="Times New Roman" w:cs="Times New Roman"/>
                <w:sz w:val="24"/>
                <w:szCs w:val="24"/>
              </w:rPr>
              <w:t xml:space="preserve">something happens (the causes or reasons for the event). </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Here’s an example: </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Let’s say you serve a loaf of delicious homemade bread to your neighbor. </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If your neighbor asks HOW the bread came to taste so good (how the bread was made), you would explain the </w:t>
            </w:r>
            <w:r w:rsidRPr="00175727">
              <w:rPr>
                <w:rFonts w:ascii="Times New Roman" w:eastAsia="Times New Roman" w:hAnsi="Times New Roman" w:cs="Times New Roman"/>
                <w:b/>
                <w:sz w:val="24"/>
                <w:szCs w:val="24"/>
              </w:rPr>
              <w:t>process</w:t>
            </w:r>
            <w:r w:rsidRPr="00175727">
              <w:rPr>
                <w:rFonts w:ascii="Times New Roman" w:eastAsia="Times New Roman" w:hAnsi="Times New Roman" w:cs="Times New Roman"/>
                <w:sz w:val="24"/>
                <w:szCs w:val="24"/>
              </w:rPr>
              <w:t xml:space="preserve"> from the first step of mixing the ingredients to the final step of baking the loaf. Your neighbor could then make his/her own loaf by following the steps of your process.</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If, however, you neighbor asks WHY the bread tastes so good, you might credit the rapid-rise yeast, the use of 100% organic flour, and the proper baking temperature. Your neighbor would then understand what caused the bread’s excellent taste (why) but would not be able to bake a loaf from your response.</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When we include both causes and effects in a single essay, it is easy to unknowingly write a process essay instead.—an essay telling </w:t>
            </w:r>
            <w:r w:rsidRPr="00175727">
              <w:rPr>
                <w:rFonts w:ascii="Times New Roman" w:eastAsia="Times New Roman" w:hAnsi="Times New Roman" w:cs="Times New Roman"/>
                <w:b/>
                <w:sz w:val="24"/>
                <w:szCs w:val="24"/>
              </w:rPr>
              <w:t>how</w:t>
            </w:r>
            <w:r w:rsidRPr="00175727">
              <w:rPr>
                <w:rFonts w:ascii="Times New Roman" w:eastAsia="Times New Roman" w:hAnsi="Times New Roman" w:cs="Times New Roman"/>
                <w:sz w:val="24"/>
                <w:szCs w:val="24"/>
              </w:rPr>
              <w:t xml:space="preserve"> things occurred (the sequence of events or process) rather than an essay telling </w:t>
            </w:r>
            <w:r w:rsidRPr="00175727">
              <w:rPr>
                <w:rFonts w:ascii="Times New Roman" w:eastAsia="Times New Roman" w:hAnsi="Times New Roman" w:cs="Times New Roman"/>
                <w:b/>
                <w:sz w:val="24"/>
                <w:szCs w:val="24"/>
              </w:rPr>
              <w:t>why</w:t>
            </w:r>
            <w:r w:rsidRPr="00175727">
              <w:rPr>
                <w:rFonts w:ascii="Times New Roman" w:eastAsia="Times New Roman" w:hAnsi="Times New Roman" w:cs="Times New Roman"/>
                <w:sz w:val="24"/>
                <w:szCs w:val="24"/>
              </w:rPr>
              <w:t xml:space="preserve"> things occurred (causes or the reasons). This is because even though we are working with causes and effects, we present the causes and effects in the sequence in which they occurred. Doing this can make the essay sound more like a story (how things happened) rather than a cause/effect essay telling why things happened. So be careful if you include both causes and effects to not simply tell the sequence of events (a process). </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b/>
                <w:i/>
                <w:sz w:val="28"/>
                <w:szCs w:val="28"/>
              </w:rPr>
            </w:pPr>
            <w:r w:rsidRPr="00175727">
              <w:rPr>
                <w:rFonts w:ascii="Times New Roman" w:eastAsia="Times New Roman" w:hAnsi="Times New Roman" w:cs="Times New Roman"/>
                <w:b/>
                <w:i/>
                <w:sz w:val="28"/>
                <w:szCs w:val="28"/>
              </w:rPr>
              <w:t xml:space="preserve">Avoid the </w:t>
            </w:r>
            <w:r w:rsidRPr="00175727">
              <w:rPr>
                <w:rFonts w:ascii="Times New Roman" w:eastAsia="Times New Roman" w:hAnsi="Times New Roman" w:cs="Times New Roman"/>
                <w:b/>
                <w:sz w:val="28"/>
                <w:szCs w:val="28"/>
              </w:rPr>
              <w:t>Post Hoc</w:t>
            </w:r>
            <w:r w:rsidRPr="00175727">
              <w:rPr>
                <w:rFonts w:ascii="Times New Roman" w:eastAsia="Times New Roman" w:hAnsi="Times New Roman" w:cs="Times New Roman"/>
                <w:b/>
                <w:i/>
                <w:sz w:val="28"/>
                <w:szCs w:val="28"/>
              </w:rPr>
              <w:t xml:space="preserve"> Error</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Another error to avoid when thinking cause-effect is to assume that simply because two events happen about the same time, they are somehow causally related. This error is called the </w:t>
            </w:r>
            <w:r w:rsidRPr="00175727">
              <w:rPr>
                <w:rFonts w:ascii="Times New Roman" w:eastAsia="Times New Roman" w:hAnsi="Times New Roman" w:cs="Times New Roman"/>
                <w:i/>
                <w:sz w:val="24"/>
                <w:szCs w:val="24"/>
              </w:rPr>
              <w:t xml:space="preserve">post hoc </w:t>
            </w:r>
            <w:r w:rsidRPr="00175727">
              <w:rPr>
                <w:rFonts w:ascii="Times New Roman" w:eastAsia="Times New Roman" w:hAnsi="Times New Roman" w:cs="Times New Roman"/>
                <w:sz w:val="24"/>
                <w:szCs w:val="24"/>
              </w:rPr>
              <w:t xml:space="preserve">error (post hoc means “after the event”); it reasons that because Event A happened before Event B, Event A caused Event B to happen. </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A silly example of the </w:t>
            </w:r>
            <w:r w:rsidRPr="00175727">
              <w:rPr>
                <w:rFonts w:ascii="Times New Roman" w:eastAsia="Times New Roman" w:hAnsi="Times New Roman" w:cs="Times New Roman"/>
                <w:i/>
                <w:sz w:val="24"/>
                <w:szCs w:val="24"/>
              </w:rPr>
              <w:t xml:space="preserve">post hoc </w:t>
            </w:r>
            <w:r w:rsidRPr="00175727">
              <w:rPr>
                <w:rFonts w:ascii="Times New Roman" w:eastAsia="Times New Roman" w:hAnsi="Times New Roman" w:cs="Times New Roman"/>
                <w:sz w:val="24"/>
                <w:szCs w:val="24"/>
              </w:rPr>
              <w:t xml:space="preserve">error is to assume that since the sun rises each day after your alarm clock goes </w:t>
            </w:r>
            <w:proofErr w:type="gramStart"/>
            <w:r w:rsidRPr="00175727">
              <w:rPr>
                <w:rFonts w:ascii="Times New Roman" w:eastAsia="Times New Roman" w:hAnsi="Times New Roman" w:cs="Times New Roman"/>
                <w:sz w:val="24"/>
                <w:szCs w:val="24"/>
              </w:rPr>
              <w:t>off,</w:t>
            </w:r>
            <w:proofErr w:type="gramEnd"/>
            <w:r w:rsidRPr="00175727">
              <w:rPr>
                <w:rFonts w:ascii="Times New Roman" w:eastAsia="Times New Roman" w:hAnsi="Times New Roman" w:cs="Times New Roman"/>
                <w:sz w:val="24"/>
                <w:szCs w:val="24"/>
              </w:rPr>
              <w:t xml:space="preserve"> the sun rises each day BECAUSE your alarm clock goes off.</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To avoid the </w:t>
            </w:r>
            <w:r w:rsidRPr="00175727">
              <w:rPr>
                <w:rFonts w:ascii="Times New Roman" w:eastAsia="Times New Roman" w:hAnsi="Times New Roman" w:cs="Times New Roman"/>
                <w:i/>
                <w:sz w:val="24"/>
                <w:szCs w:val="24"/>
              </w:rPr>
              <w:t xml:space="preserve">post hoc </w:t>
            </w:r>
            <w:r w:rsidRPr="00175727">
              <w:rPr>
                <w:rFonts w:ascii="Times New Roman" w:eastAsia="Times New Roman" w:hAnsi="Times New Roman" w:cs="Times New Roman"/>
                <w:sz w:val="24"/>
                <w:szCs w:val="24"/>
              </w:rPr>
              <w:t xml:space="preserve">error, it is safer to assume that the events in question happened together only by coincidence until a causal relationship can be established. The goal of </w:t>
            </w:r>
            <w:r w:rsidRPr="00175727">
              <w:rPr>
                <w:rFonts w:ascii="Times New Roman" w:eastAsia="Times New Roman" w:hAnsi="Times New Roman" w:cs="Times New Roman"/>
                <w:sz w:val="24"/>
                <w:szCs w:val="24"/>
              </w:rPr>
              <w:lastRenderedPageBreak/>
              <w:t>your development is then to establish and prove a causal relationship between the events.</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b/>
                <w:i/>
                <w:sz w:val="28"/>
                <w:szCs w:val="28"/>
              </w:rPr>
            </w:pPr>
            <w:r w:rsidRPr="00175727">
              <w:rPr>
                <w:rFonts w:ascii="Times New Roman" w:eastAsia="Times New Roman" w:hAnsi="Times New Roman" w:cs="Times New Roman"/>
                <w:b/>
                <w:i/>
                <w:sz w:val="28"/>
                <w:szCs w:val="28"/>
              </w:rPr>
              <w:t>Avoid Overestimating the Strength of a Cause</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A final error to avoid is confusing the </w:t>
            </w:r>
            <w:r w:rsidRPr="00175727">
              <w:rPr>
                <w:rFonts w:ascii="Times New Roman" w:eastAsia="Times New Roman" w:hAnsi="Times New Roman" w:cs="Times New Roman"/>
                <w:i/>
                <w:sz w:val="24"/>
                <w:szCs w:val="24"/>
              </w:rPr>
              <w:t>relative strength</w:t>
            </w:r>
            <w:r w:rsidRPr="00175727">
              <w:rPr>
                <w:rFonts w:ascii="Times New Roman" w:eastAsia="Times New Roman" w:hAnsi="Times New Roman" w:cs="Times New Roman"/>
                <w:sz w:val="24"/>
                <w:szCs w:val="24"/>
              </w:rPr>
              <w:t xml:space="preserve"> of causes. We tend to think of causes as equal in power, yet three gradations exist.</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b/>
                <w:sz w:val="24"/>
                <w:szCs w:val="24"/>
              </w:rPr>
              <w:t>Contributory Cause</w:t>
            </w:r>
            <w:r w:rsidRPr="00175727">
              <w:rPr>
                <w:rFonts w:ascii="Times New Roman" w:eastAsia="Times New Roman" w:hAnsi="Times New Roman" w:cs="Times New Roman"/>
                <w:sz w:val="24"/>
                <w:szCs w:val="24"/>
              </w:rPr>
              <w:t xml:space="preserve"> (the least powerful)</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A </w:t>
            </w:r>
            <w:r w:rsidRPr="00175727">
              <w:rPr>
                <w:rFonts w:ascii="Times New Roman" w:eastAsia="Times New Roman" w:hAnsi="Times New Roman" w:cs="Times New Roman"/>
                <w:b/>
                <w:sz w:val="24"/>
                <w:szCs w:val="24"/>
              </w:rPr>
              <w:t xml:space="preserve">Contributory Cause </w:t>
            </w:r>
            <w:r w:rsidRPr="00175727">
              <w:rPr>
                <w:rFonts w:ascii="Times New Roman" w:eastAsia="Times New Roman" w:hAnsi="Times New Roman" w:cs="Times New Roman"/>
                <w:sz w:val="24"/>
                <w:szCs w:val="24"/>
              </w:rPr>
              <w:t>is a circumstance that</w:t>
            </w:r>
            <w:r w:rsidRPr="00175727">
              <w:rPr>
                <w:rFonts w:ascii="Times New Roman" w:eastAsia="Times New Roman" w:hAnsi="Times New Roman" w:cs="Times New Roman"/>
                <w:b/>
                <w:sz w:val="24"/>
                <w:szCs w:val="24"/>
              </w:rPr>
              <w:t xml:space="preserve"> might</w:t>
            </w:r>
            <w:r w:rsidRPr="00175727">
              <w:rPr>
                <w:rFonts w:ascii="Times New Roman" w:eastAsia="Times New Roman" w:hAnsi="Times New Roman" w:cs="Times New Roman"/>
                <w:sz w:val="24"/>
                <w:szCs w:val="24"/>
              </w:rPr>
              <w:t xml:space="preserve"> be present for the event to take place (it’s likely that it is present), but cannot by itself cause the event to occur.</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Example: Being in good physical shape can </w:t>
            </w:r>
            <w:r w:rsidRPr="00175727">
              <w:rPr>
                <w:rFonts w:ascii="Times New Roman" w:eastAsia="Times New Roman" w:hAnsi="Times New Roman" w:cs="Times New Roman"/>
                <w:sz w:val="24"/>
                <w:szCs w:val="24"/>
                <w:u w:val="single"/>
              </w:rPr>
              <w:t>contribute</w:t>
            </w:r>
            <w:r w:rsidRPr="00175727">
              <w:rPr>
                <w:rFonts w:ascii="Times New Roman" w:eastAsia="Times New Roman" w:hAnsi="Times New Roman" w:cs="Times New Roman"/>
                <w:sz w:val="24"/>
                <w:szCs w:val="24"/>
              </w:rPr>
              <w:t xml:space="preserve"> to winning a boxing match (it likely is present), but in order to win, other causes are needed as well (having boxing skill, knowing the rules, etc.). In addition, being in shape need not be present to win the match. (One could bribe the official, drug the opponent, etc.) </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b/>
                <w:sz w:val="24"/>
                <w:szCs w:val="24"/>
              </w:rPr>
              <w:t>Necessary Cause</w:t>
            </w:r>
            <w:r w:rsidRPr="00175727">
              <w:rPr>
                <w:rFonts w:ascii="Times New Roman" w:eastAsia="Times New Roman" w:hAnsi="Times New Roman" w:cs="Times New Roman"/>
                <w:sz w:val="24"/>
                <w:szCs w:val="24"/>
              </w:rPr>
              <w:t xml:space="preserve"> (more powerful)</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A </w:t>
            </w:r>
            <w:r w:rsidRPr="00175727">
              <w:rPr>
                <w:rFonts w:ascii="Times New Roman" w:eastAsia="Times New Roman" w:hAnsi="Times New Roman" w:cs="Times New Roman"/>
                <w:b/>
                <w:sz w:val="24"/>
                <w:szCs w:val="24"/>
              </w:rPr>
              <w:t>Necessary Cause</w:t>
            </w:r>
            <w:r w:rsidRPr="00175727">
              <w:rPr>
                <w:rFonts w:ascii="Times New Roman" w:eastAsia="Times New Roman" w:hAnsi="Times New Roman" w:cs="Times New Roman"/>
                <w:sz w:val="24"/>
                <w:szCs w:val="24"/>
              </w:rPr>
              <w:t xml:space="preserve"> is a circumstance that </w:t>
            </w:r>
            <w:r w:rsidRPr="00175727">
              <w:rPr>
                <w:rFonts w:ascii="Times New Roman" w:eastAsia="Times New Roman" w:hAnsi="Times New Roman" w:cs="Times New Roman"/>
                <w:b/>
                <w:sz w:val="24"/>
                <w:szCs w:val="24"/>
              </w:rPr>
              <w:t>must</w:t>
            </w:r>
            <w:r w:rsidRPr="00175727">
              <w:rPr>
                <w:rFonts w:ascii="Times New Roman" w:eastAsia="Times New Roman" w:hAnsi="Times New Roman" w:cs="Times New Roman"/>
                <w:sz w:val="24"/>
                <w:szCs w:val="24"/>
              </w:rPr>
              <w:t xml:space="preserve"> be present for the event to take place, but cannot by itself cause the event to occur. </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Example: adequate water is </w:t>
            </w:r>
            <w:r w:rsidRPr="00175727">
              <w:rPr>
                <w:rFonts w:ascii="Times New Roman" w:eastAsia="Times New Roman" w:hAnsi="Times New Roman" w:cs="Times New Roman"/>
                <w:sz w:val="24"/>
                <w:szCs w:val="24"/>
                <w:u w:val="single"/>
              </w:rPr>
              <w:t>necessary</w:t>
            </w:r>
            <w:r w:rsidRPr="00175727">
              <w:rPr>
                <w:rFonts w:ascii="Times New Roman" w:eastAsia="Times New Roman" w:hAnsi="Times New Roman" w:cs="Times New Roman"/>
                <w:sz w:val="24"/>
                <w:szCs w:val="24"/>
              </w:rPr>
              <w:t xml:space="preserve"> to grow a tasty tomato, but cannot, by itself, produce this effect. A tasty tomato also needs heat, sunlight, soil, nutrients, etc. So adequate water must be present (it’s necessary) but is not powerful enough to produce the effect by itself.</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b/>
                <w:sz w:val="24"/>
                <w:szCs w:val="24"/>
              </w:rPr>
              <w:t>Sufficient Cause</w:t>
            </w:r>
            <w:r w:rsidRPr="00175727">
              <w:rPr>
                <w:rFonts w:ascii="Times New Roman" w:eastAsia="Times New Roman" w:hAnsi="Times New Roman" w:cs="Times New Roman"/>
                <w:sz w:val="24"/>
                <w:szCs w:val="24"/>
              </w:rPr>
              <w:t xml:space="preserve"> (most powerful)</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 xml:space="preserve">A </w:t>
            </w:r>
            <w:r w:rsidRPr="00175727">
              <w:rPr>
                <w:rFonts w:ascii="Times New Roman" w:eastAsia="Times New Roman" w:hAnsi="Times New Roman" w:cs="Times New Roman"/>
                <w:b/>
                <w:sz w:val="24"/>
                <w:szCs w:val="24"/>
              </w:rPr>
              <w:t>Sufficient Cause</w:t>
            </w:r>
            <w:r w:rsidRPr="00175727">
              <w:rPr>
                <w:rFonts w:ascii="Times New Roman" w:eastAsia="Times New Roman" w:hAnsi="Times New Roman" w:cs="Times New Roman"/>
                <w:sz w:val="24"/>
                <w:szCs w:val="24"/>
              </w:rPr>
              <w:t xml:space="preserve"> is a circumstance that can produce the effect all by itself. A sufficient cause requires no other circumstances—it is </w:t>
            </w:r>
            <w:r w:rsidRPr="00175727">
              <w:rPr>
                <w:rFonts w:ascii="Times New Roman" w:eastAsia="Times New Roman" w:hAnsi="Times New Roman" w:cs="Times New Roman"/>
                <w:i/>
                <w:sz w:val="24"/>
                <w:szCs w:val="24"/>
              </w:rPr>
              <w:t>sufficient</w:t>
            </w:r>
            <w:r w:rsidRPr="00175727">
              <w:rPr>
                <w:rFonts w:ascii="Times New Roman" w:eastAsia="Times New Roman" w:hAnsi="Times New Roman" w:cs="Times New Roman"/>
                <w:sz w:val="24"/>
                <w:szCs w:val="24"/>
              </w:rPr>
              <w:t xml:space="preserve"> by itself to cause the event to occur. </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r w:rsidRPr="00175727">
              <w:rPr>
                <w:rFonts w:ascii="Times New Roman" w:eastAsia="Times New Roman" w:hAnsi="Times New Roman" w:cs="Times New Roman"/>
                <w:sz w:val="24"/>
                <w:szCs w:val="24"/>
              </w:rPr>
              <w:t>Example: your car could be tuned perfectly and have plenty of gas but it will not start (the event you want) if the battery is dead (a sufficient cause).</w:t>
            </w:r>
          </w:p>
          <w:p w:rsidR="00175727" w:rsidRPr="00175727" w:rsidRDefault="00175727" w:rsidP="00175727">
            <w:pPr>
              <w:overflowPunct w:val="0"/>
              <w:adjustRightInd w:val="0"/>
              <w:spacing w:after="0" w:line="240" w:lineRule="auto"/>
              <w:rPr>
                <w:rFonts w:ascii="Times New Roman" w:eastAsia="Times New Roman" w:hAnsi="Times New Roman" w:cs="Times New Roman"/>
                <w:sz w:val="24"/>
                <w:szCs w:val="24"/>
              </w:rPr>
            </w:pPr>
          </w:p>
          <w:p w:rsidR="00175727" w:rsidRPr="00175727" w:rsidRDefault="00175727" w:rsidP="00175727">
            <w:pPr>
              <w:overflowPunct w:val="0"/>
              <w:adjustRightInd w:val="0"/>
              <w:spacing w:after="0" w:line="240" w:lineRule="auto"/>
              <w:rPr>
                <w:rFonts w:ascii="Times New Roman" w:eastAsia="Times New Roman" w:hAnsi="Times New Roman" w:cs="Times New Roman"/>
              </w:rPr>
            </w:pPr>
            <w:r w:rsidRPr="00175727">
              <w:rPr>
                <w:rFonts w:ascii="Times New Roman" w:eastAsia="Times New Roman" w:hAnsi="Times New Roman" w:cs="Times New Roman"/>
              </w:rPr>
              <w:t xml:space="preserve">Accurately accessing a cause’s strength is important to rational living. It can help us avoid distorted feelings and statements such as </w:t>
            </w:r>
          </w:p>
          <w:p w:rsidR="00175727" w:rsidRPr="00175727" w:rsidRDefault="00175727" w:rsidP="00175727">
            <w:pPr>
              <w:overflowPunct w:val="0"/>
              <w:adjustRightInd w:val="0"/>
              <w:spacing w:after="0" w:line="240" w:lineRule="auto"/>
              <w:rPr>
                <w:rFonts w:ascii="Times New Roman" w:eastAsia="Times New Roman" w:hAnsi="Times New Roman" w:cs="Times New Roman"/>
              </w:rPr>
            </w:pPr>
          </w:p>
          <w:p w:rsidR="00175727" w:rsidRPr="00175727" w:rsidRDefault="00175727" w:rsidP="00175727">
            <w:pPr>
              <w:overflowPunct w:val="0"/>
              <w:adjustRightInd w:val="0"/>
              <w:spacing w:after="0" w:line="240" w:lineRule="auto"/>
              <w:rPr>
                <w:rFonts w:ascii="Times New Roman" w:eastAsia="Times New Roman" w:hAnsi="Times New Roman" w:cs="Times New Roman"/>
              </w:rPr>
            </w:pPr>
            <w:r w:rsidRPr="00175727">
              <w:rPr>
                <w:rFonts w:ascii="Times New Roman" w:eastAsia="Times New Roman" w:hAnsi="Times New Roman" w:cs="Times New Roman"/>
              </w:rPr>
              <w:t>If a certain event happens, we “will just die!” (Likely not)</w:t>
            </w:r>
          </w:p>
          <w:p w:rsidR="00175727" w:rsidRPr="00175727" w:rsidRDefault="00175727" w:rsidP="00175727">
            <w:pPr>
              <w:overflowPunct w:val="0"/>
              <w:adjustRightInd w:val="0"/>
              <w:spacing w:after="0" w:line="240" w:lineRule="auto"/>
              <w:rPr>
                <w:rFonts w:ascii="Times New Roman" w:eastAsia="Times New Roman" w:hAnsi="Times New Roman" w:cs="Times New Roman"/>
              </w:rPr>
            </w:pPr>
          </w:p>
          <w:p w:rsidR="00175727" w:rsidRPr="00175727" w:rsidRDefault="00175727" w:rsidP="00175727">
            <w:pPr>
              <w:overflowPunct w:val="0"/>
              <w:adjustRightInd w:val="0"/>
              <w:spacing w:after="0" w:line="240" w:lineRule="auto"/>
              <w:rPr>
                <w:rFonts w:ascii="Times New Roman" w:eastAsia="Times New Roman" w:hAnsi="Times New Roman" w:cs="Times New Roman"/>
              </w:rPr>
            </w:pPr>
            <w:r w:rsidRPr="00175727">
              <w:rPr>
                <w:rFonts w:ascii="Times New Roman" w:eastAsia="Times New Roman" w:hAnsi="Times New Roman" w:cs="Times New Roman"/>
              </w:rPr>
              <w:t>If we get an ‘F’ on a test, we will have to drop out of college and all is lost. (Lots of alternatives exist)</w:t>
            </w:r>
          </w:p>
          <w:p w:rsidR="00175727" w:rsidRPr="00175727" w:rsidRDefault="00175727" w:rsidP="00175727">
            <w:pPr>
              <w:overflowPunct w:val="0"/>
              <w:adjustRightInd w:val="0"/>
              <w:spacing w:after="0" w:line="240" w:lineRule="auto"/>
              <w:rPr>
                <w:rFonts w:ascii="Times New Roman" w:eastAsia="Times New Roman" w:hAnsi="Times New Roman" w:cs="Times New Roman"/>
              </w:rPr>
            </w:pPr>
          </w:p>
          <w:p w:rsidR="00175727" w:rsidRPr="00175727" w:rsidRDefault="00175727" w:rsidP="00175727">
            <w:pPr>
              <w:overflowPunct w:val="0"/>
              <w:adjustRightInd w:val="0"/>
              <w:spacing w:after="0" w:line="240" w:lineRule="auto"/>
              <w:rPr>
                <w:rFonts w:ascii="Times New Roman" w:eastAsia="Times New Roman" w:hAnsi="Times New Roman" w:cs="Times New Roman"/>
              </w:rPr>
            </w:pPr>
            <w:r w:rsidRPr="00175727">
              <w:rPr>
                <w:rFonts w:ascii="Times New Roman" w:eastAsia="Times New Roman" w:hAnsi="Times New Roman" w:cs="Times New Roman"/>
              </w:rPr>
              <w:t>If we don’t get this/him/her, we can never be happy. (This confuses a contributory cause to happiness (</w:t>
            </w:r>
            <w:proofErr w:type="gramStart"/>
            <w:r w:rsidRPr="00175727">
              <w:rPr>
                <w:rFonts w:ascii="Times New Roman" w:eastAsia="Times New Roman" w:hAnsi="Times New Roman" w:cs="Times New Roman"/>
              </w:rPr>
              <w:t>the it</w:t>
            </w:r>
            <w:proofErr w:type="gramEnd"/>
            <w:r w:rsidRPr="00175727">
              <w:rPr>
                <w:rFonts w:ascii="Times New Roman" w:eastAsia="Times New Roman" w:hAnsi="Times New Roman" w:cs="Times New Roman"/>
              </w:rPr>
              <w:t xml:space="preserve">, him, or her) with a necessary or sufficient cause (I </w:t>
            </w:r>
            <w:r w:rsidRPr="00175727">
              <w:rPr>
                <w:rFonts w:ascii="Times New Roman" w:eastAsia="Times New Roman" w:hAnsi="Times New Roman" w:cs="Times New Roman"/>
                <w:u w:val="single"/>
              </w:rPr>
              <w:t>have to have</w:t>
            </w:r>
            <w:r w:rsidRPr="00175727">
              <w:rPr>
                <w:rFonts w:ascii="Times New Roman" w:eastAsia="Times New Roman" w:hAnsi="Times New Roman" w:cs="Times New Roman"/>
              </w:rPr>
              <w:t xml:space="preserve"> it/him/her or I will be sad forever).</w:t>
            </w:r>
          </w:p>
        </w:tc>
      </w:tr>
    </w:tbl>
    <w:p w:rsidR="00175727" w:rsidRPr="00175727" w:rsidRDefault="00175727" w:rsidP="00175727">
      <w:pPr>
        <w:spacing w:after="0" w:line="240" w:lineRule="auto"/>
        <w:rPr>
          <w:rFonts w:ascii="Comic Sans MS" w:eastAsia="Times New Roman" w:hAnsi="Comic Sans MS" w:cs="Times New Roman"/>
          <w:sz w:val="24"/>
          <w:szCs w:val="24"/>
        </w:rPr>
      </w:pPr>
      <w:r w:rsidRPr="00175727">
        <w:rPr>
          <w:rFonts w:ascii="Comic Sans MS" w:eastAsia="Times New Roman" w:hAnsi="Comic Sans MS" w:cs="Times New Roman"/>
          <w:sz w:val="24"/>
          <w:szCs w:val="24"/>
        </w:rPr>
        <w:lastRenderedPageBreak/>
        <w:t>Student Examples</w:t>
      </w:r>
    </w:p>
    <w:p w:rsidR="00175727" w:rsidRPr="00175727" w:rsidRDefault="00175727" w:rsidP="00175727">
      <w:pPr>
        <w:spacing w:after="0" w:line="240" w:lineRule="auto"/>
        <w:rPr>
          <w:rFonts w:ascii="Times New Roman" w:eastAsia="Times New Roman" w:hAnsi="Times New Roman" w:cs="Times New Roman"/>
          <w:sz w:val="24"/>
          <w:szCs w:val="24"/>
        </w:rPr>
      </w:pPr>
    </w:p>
    <w:p w:rsidR="00175727" w:rsidRPr="00175727" w:rsidRDefault="00175727" w:rsidP="00175727">
      <w:pPr>
        <w:spacing w:after="0" w:line="240" w:lineRule="auto"/>
        <w:rPr>
          <w:rFonts w:ascii="Comic Sans MS" w:eastAsia="Times New Roman" w:hAnsi="Comic Sans MS" w:cs="Times New Roman"/>
          <w:sz w:val="24"/>
          <w:szCs w:val="24"/>
        </w:rPr>
      </w:pPr>
      <w:hyperlink r:id="rId5" w:history="1">
        <w:r w:rsidRPr="00175727">
          <w:rPr>
            <w:rFonts w:ascii="Comic Sans MS" w:eastAsia="Times New Roman" w:hAnsi="Comic Sans MS" w:cs="Times New Roman"/>
            <w:color w:val="0000FF" w:themeColor="hyperlink"/>
            <w:sz w:val="24"/>
            <w:szCs w:val="24"/>
            <w:u w:val="single"/>
          </w:rPr>
          <w:t xml:space="preserve">“Effects of </w:t>
        </w:r>
        <w:proofErr w:type="gramStart"/>
        <w:r w:rsidRPr="00175727">
          <w:rPr>
            <w:rFonts w:ascii="Comic Sans MS" w:eastAsia="Times New Roman" w:hAnsi="Comic Sans MS" w:cs="Times New Roman"/>
            <w:color w:val="0000FF" w:themeColor="hyperlink"/>
            <w:sz w:val="24"/>
            <w:szCs w:val="24"/>
            <w:u w:val="single"/>
          </w:rPr>
          <w:t xml:space="preserve">the </w:t>
        </w:r>
        <w:proofErr w:type="spellStart"/>
        <w:r w:rsidRPr="00175727">
          <w:rPr>
            <w:rFonts w:ascii="Comic Sans MS" w:eastAsia="Times New Roman" w:hAnsi="Comic Sans MS" w:cs="Times New Roman"/>
            <w:color w:val="0000FF" w:themeColor="hyperlink"/>
            <w:sz w:val="24"/>
            <w:szCs w:val="24"/>
            <w:u w:val="single"/>
          </w:rPr>
          <w:t>i</w:t>
        </w:r>
        <w:proofErr w:type="spellEnd"/>
        <w:proofErr w:type="gramEnd"/>
        <w:r w:rsidRPr="00175727">
          <w:rPr>
            <w:rFonts w:ascii="Comic Sans MS" w:eastAsia="Times New Roman" w:hAnsi="Comic Sans MS" w:cs="Times New Roman"/>
            <w:color w:val="0000FF" w:themeColor="hyperlink"/>
            <w:sz w:val="24"/>
            <w:szCs w:val="24"/>
            <w:u w:val="single"/>
          </w:rPr>
          <w:t>-Pod Generation”</w:t>
        </w:r>
      </w:hyperlink>
    </w:p>
    <w:p w:rsidR="00175727" w:rsidRPr="00175727" w:rsidRDefault="00175727" w:rsidP="00175727">
      <w:pPr>
        <w:spacing w:after="0" w:line="240" w:lineRule="auto"/>
        <w:rPr>
          <w:rFonts w:ascii="Comic Sans MS" w:eastAsia="Times New Roman" w:hAnsi="Comic Sans MS" w:cs="Times New Roman"/>
          <w:sz w:val="24"/>
          <w:szCs w:val="24"/>
        </w:rPr>
      </w:pPr>
    </w:p>
    <w:p w:rsidR="00175727" w:rsidRPr="00175727" w:rsidRDefault="00175727" w:rsidP="00175727">
      <w:pPr>
        <w:spacing w:after="0" w:line="240" w:lineRule="auto"/>
        <w:rPr>
          <w:rFonts w:ascii="Comic Sans MS" w:eastAsia="Times New Roman" w:hAnsi="Comic Sans MS" w:cs="Times New Roman"/>
          <w:sz w:val="24"/>
          <w:szCs w:val="24"/>
        </w:rPr>
      </w:pPr>
      <w:hyperlink r:id="rId6" w:history="1">
        <w:r w:rsidRPr="00175727">
          <w:rPr>
            <w:rFonts w:ascii="Comic Sans MS" w:eastAsia="Times New Roman" w:hAnsi="Comic Sans MS" w:cs="Times New Roman"/>
            <w:color w:val="0000FF" w:themeColor="hyperlink"/>
            <w:sz w:val="24"/>
            <w:szCs w:val="24"/>
            <w:u w:val="single"/>
          </w:rPr>
          <w:t>“Media Exposure and the Effects on Body Image”</w:t>
        </w:r>
      </w:hyperlink>
    </w:p>
    <w:p w:rsidR="00175727" w:rsidRPr="00175727" w:rsidRDefault="00175727" w:rsidP="00175727">
      <w:pPr>
        <w:spacing w:after="0" w:line="240" w:lineRule="auto"/>
        <w:rPr>
          <w:rFonts w:ascii="Comic Sans MS" w:eastAsia="Times New Roman" w:hAnsi="Comic Sans MS" w:cs="Times New Roman"/>
          <w:sz w:val="24"/>
          <w:szCs w:val="24"/>
        </w:rPr>
      </w:pPr>
    </w:p>
    <w:p w:rsidR="00175727" w:rsidRPr="00175727" w:rsidRDefault="00175727" w:rsidP="00175727">
      <w:pPr>
        <w:spacing w:after="0" w:line="240" w:lineRule="auto"/>
        <w:rPr>
          <w:rFonts w:ascii="Comic Sans MS" w:eastAsia="Times New Roman" w:hAnsi="Comic Sans MS" w:cs="Times New Roman"/>
          <w:sz w:val="24"/>
          <w:szCs w:val="24"/>
        </w:rPr>
      </w:pPr>
      <w:hyperlink r:id="rId7" w:history="1">
        <w:r w:rsidRPr="00175727">
          <w:rPr>
            <w:rFonts w:ascii="Comic Sans MS" w:eastAsia="Times New Roman" w:hAnsi="Comic Sans MS" w:cs="Times New Roman"/>
            <w:color w:val="0000FF" w:themeColor="hyperlink"/>
            <w:sz w:val="24"/>
            <w:szCs w:val="24"/>
            <w:u w:val="single"/>
          </w:rPr>
          <w:t>“Binge Drinking”</w:t>
        </w:r>
      </w:hyperlink>
    </w:p>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27"/>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75727"/>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018"/>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57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57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l.scc.spokane.edu/jroth/Courses/Writers'%20Resources/Help%20From%20Me/NEW%20ORGANIZATION/SAMPLE%20STUDENT%20ESSAYS/Cause-Effect%20Examples/Student%20Examples%20Viewpoints%20C-E%20Sum%20and%20Response/Cause_Effect_essay_example_Viewpoints_Binge_S_R%20.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ol.scc.spokane.edu/jroth/Courses/Writers'%20Resources/Help%20From%20Me/NEW%20ORGANIZATION/SAMPLE%20STUDENT%20ESSAYS/Cause-Effect%20Examples/Student%20Examples%20Viewpoints%20C-E%20Sum%20and%20Response/Cause-Effect_essay_example_Viewpoints_Young_Girl_Body_Imag_S_R.htm" TargetMode="External"/><Relationship Id="rId5" Type="http://schemas.openxmlformats.org/officeDocument/2006/relationships/hyperlink" Target="http://ol.scc.spokane.edu/jroth/Courses/Writers'%20Resources/Help%20From%20Me/NEW%20ORGANIZATION/SAMPLE%20STUDENT%20ESSAYS/Cause-Effect%20Examples/Student%20Examples%20Viewpoints%20C-E%20Sum%20and%20Response/Cause_Effect_Essay_Viewpoints_I-Pod%20Generation_S_R.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2013-05-16T23:51:00Z</dcterms:created>
  <dcterms:modified xsi:type="dcterms:W3CDTF">2013-05-16T23:52:00Z</dcterms:modified>
</cp:coreProperties>
</file>